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16" w:rsidRPr="00F03B16" w:rsidRDefault="000859DE" w:rsidP="000A545C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F03B16">
        <w:rPr>
          <w:rFonts w:ascii="Times New Roman" w:hAnsi="Times New Roman"/>
          <w:b/>
          <w:sz w:val="40"/>
          <w:szCs w:val="40"/>
        </w:rPr>
        <w:t>G</w:t>
      </w:r>
      <w:r w:rsidR="00F03B16" w:rsidRPr="00F03B16">
        <w:rPr>
          <w:rFonts w:ascii="Times New Roman" w:hAnsi="Times New Roman"/>
          <w:b/>
          <w:sz w:val="40"/>
          <w:szCs w:val="40"/>
        </w:rPr>
        <w:t xml:space="preserve"> L O S A R I U S Z</w:t>
      </w:r>
    </w:p>
    <w:p w:rsidR="000A545C" w:rsidRDefault="000A545C" w:rsidP="000A54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300 najczęściej </w:t>
      </w:r>
      <w:r w:rsidR="00E94061">
        <w:rPr>
          <w:rFonts w:ascii="Times New Roman" w:hAnsi="Times New Roman"/>
          <w:b/>
          <w:sz w:val="28"/>
          <w:szCs w:val="28"/>
        </w:rPr>
        <w:t>stosowanych</w:t>
      </w:r>
      <w:r>
        <w:rPr>
          <w:rFonts w:ascii="Times New Roman" w:hAnsi="Times New Roman"/>
          <w:b/>
          <w:sz w:val="28"/>
          <w:szCs w:val="28"/>
        </w:rPr>
        <w:t xml:space="preserve"> terminów z prawa karnego</w:t>
      </w:r>
    </w:p>
    <w:p w:rsidR="000A545C" w:rsidRDefault="000A545C" w:rsidP="003822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59DE" w:rsidRPr="00F03B16" w:rsidRDefault="000859DE" w:rsidP="00382241">
      <w:pPr>
        <w:spacing w:line="240" w:lineRule="auto"/>
        <w:jc w:val="center"/>
        <w:rPr>
          <w:rFonts w:ascii="Times New Roman" w:hAnsi="Times New Roman"/>
          <w:szCs w:val="24"/>
        </w:rPr>
      </w:pPr>
      <w:r w:rsidRPr="00F03B16">
        <w:rPr>
          <w:rFonts w:ascii="Times New Roman" w:hAnsi="Times New Roman"/>
          <w:szCs w:val="24"/>
        </w:rPr>
        <w:t>Opracowanie: Janusz Poznański, PT TEPIS</w:t>
      </w:r>
    </w:p>
    <w:p w:rsidR="000A545C" w:rsidRPr="00323BC8" w:rsidRDefault="000A545C" w:rsidP="00323BC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3DC0" w:rsidRPr="005B717A" w:rsidRDefault="000E3DC0" w:rsidP="000E3DC0">
      <w:pPr>
        <w:spacing w:line="240" w:lineRule="auto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A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adwokat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akt oskarżenia przeciwko (</w:t>
      </w:r>
      <w:r w:rsidRPr="005B717A">
        <w:rPr>
          <w:rFonts w:ascii="Times New Roman" w:hAnsi="Times New Roman"/>
          <w:b/>
          <w:i/>
          <w:sz w:val="22"/>
          <w:szCs w:val="22"/>
        </w:rPr>
        <w:t>komuś</w:t>
      </w:r>
      <w:r w:rsidRPr="005B717A">
        <w:rPr>
          <w:rFonts w:ascii="Times New Roman" w:hAnsi="Times New Roman"/>
          <w:b/>
          <w:sz w:val="22"/>
          <w:szCs w:val="22"/>
        </w:rPr>
        <w:t>) o</w:t>
      </w:r>
      <w:r w:rsidR="002C2B7D">
        <w:rPr>
          <w:rFonts w:ascii="Times New Roman" w:hAnsi="Times New Roman"/>
          <w:b/>
          <w:sz w:val="22"/>
          <w:szCs w:val="22"/>
        </w:rPr>
        <w:t xml:space="preserve"> </w:t>
      </w:r>
      <w:r w:rsidRPr="005B717A">
        <w:rPr>
          <w:rFonts w:ascii="Times New Roman" w:hAnsi="Times New Roman"/>
          <w:b/>
          <w:sz w:val="22"/>
          <w:szCs w:val="22"/>
        </w:rPr>
        <w:t xml:space="preserve">czyn z art. 278 § 1 k.k.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akta sprawy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akta śledztwa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apelacja od nieprawomocnego wyroku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areszt śledczy (AŚ)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areszt tymczasowy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artykuł (art.)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B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barierka dla świadków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biegły sporządził opinię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biegły z dziedziny mechanoskopii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biegły z listy Sądu Okręgowego w Gdańsku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C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cechy szczególne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czyn przewidziany w</w:t>
      </w:r>
      <w:r w:rsidR="00684A41">
        <w:rPr>
          <w:rFonts w:ascii="Times New Roman" w:hAnsi="Times New Roman"/>
          <w:b/>
          <w:sz w:val="22"/>
          <w:szCs w:val="22"/>
        </w:rPr>
        <w:t xml:space="preserve"> </w:t>
      </w:r>
      <w:r w:rsidRPr="005B717A">
        <w:rPr>
          <w:rFonts w:ascii="Times New Roman" w:hAnsi="Times New Roman"/>
          <w:b/>
          <w:sz w:val="22"/>
          <w:szCs w:val="22"/>
        </w:rPr>
        <w:t>art. 148 § 1 k.k.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czyn stanowi występek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czyn z art. 148 § 1 k.k.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czyn zabroniony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czynność dochodzeniowo-śledcza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D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dobrowolne poddanie się karze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dochodzenie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doprowadzić oskarżonego na salę rozpraw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dopuścić dowód z opinii biegłego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dopuścić się czynnej napaści na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dowód popełnienia przestępstwa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dowód rzeczowy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dowód w sprawie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dozór Policji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Dziennik Ustaw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F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fałszywe zeznania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funkcjonariusz Policji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G</w:t>
      </w:r>
    </w:p>
    <w:p w:rsidR="002826DF" w:rsidRPr="005B717A" w:rsidRDefault="005B717A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</w:t>
      </w:r>
      <w:r w:rsidR="002826DF" w:rsidRPr="005B717A">
        <w:rPr>
          <w:rFonts w:ascii="Times New Roman" w:hAnsi="Times New Roman"/>
          <w:b/>
          <w:sz w:val="22"/>
          <w:szCs w:val="22"/>
        </w:rPr>
        <w:t>rzywna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I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lastRenderedPageBreak/>
        <w:t xml:space="preserve">instancja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izolacyjny środek zapobiegawczy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K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kara aresztu za popełnione wykroczenie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kara dożywotniego pozbawienia wolności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kara łączna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kara pozbawienia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2F0FBB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karalność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karany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karta (k.)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kasacja od prawomocnego wyroku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kodeks karny (k.k.)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kodeks karny skarbowy (</w:t>
      </w:r>
      <w:proofErr w:type="spellStart"/>
      <w:r w:rsidRPr="005B717A">
        <w:rPr>
          <w:rFonts w:ascii="Times New Roman" w:hAnsi="Times New Roman"/>
          <w:b/>
          <w:sz w:val="22"/>
          <w:szCs w:val="22"/>
        </w:rPr>
        <w:t>k.k.s</w:t>
      </w:r>
      <w:proofErr w:type="spellEnd"/>
      <w:r w:rsidRPr="005B717A">
        <w:rPr>
          <w:rFonts w:ascii="Times New Roman" w:hAnsi="Times New Roman"/>
          <w:b/>
          <w:sz w:val="22"/>
          <w:szCs w:val="22"/>
        </w:rPr>
        <w:t>.)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kodeks postępowania karnego (k.p.k.)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kodeks wykroczeń (</w:t>
      </w:r>
      <w:proofErr w:type="spellStart"/>
      <w:r w:rsidRPr="005B717A">
        <w:rPr>
          <w:rFonts w:ascii="Times New Roman" w:hAnsi="Times New Roman"/>
          <w:b/>
          <w:sz w:val="22"/>
          <w:szCs w:val="22"/>
        </w:rPr>
        <w:t>k.w</w:t>
      </w:r>
      <w:proofErr w:type="spellEnd"/>
      <w:r w:rsidRPr="005B717A">
        <w:rPr>
          <w:rFonts w:ascii="Times New Roman" w:hAnsi="Times New Roman"/>
          <w:b/>
          <w:sz w:val="22"/>
          <w:szCs w:val="22"/>
        </w:rPr>
        <w:t>.)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kodeks</w:t>
      </w:r>
      <w:r w:rsidR="00684A41">
        <w:rPr>
          <w:rFonts w:ascii="Times New Roman" w:hAnsi="Times New Roman"/>
          <w:b/>
          <w:sz w:val="22"/>
          <w:szCs w:val="22"/>
        </w:rPr>
        <w:t xml:space="preserve"> </w:t>
      </w:r>
      <w:r w:rsidRPr="005B717A">
        <w:rPr>
          <w:rFonts w:ascii="Times New Roman" w:hAnsi="Times New Roman"/>
          <w:b/>
          <w:sz w:val="22"/>
          <w:szCs w:val="22"/>
        </w:rPr>
        <w:t>postępowania w sprawach o wykroczenia (</w:t>
      </w:r>
      <w:proofErr w:type="spellStart"/>
      <w:r w:rsidRPr="005B717A">
        <w:rPr>
          <w:rFonts w:ascii="Times New Roman" w:hAnsi="Times New Roman"/>
          <w:b/>
          <w:sz w:val="22"/>
          <w:szCs w:val="22"/>
        </w:rPr>
        <w:t>k.p.w</w:t>
      </w:r>
      <w:proofErr w:type="spellEnd"/>
      <w:r w:rsidRPr="005B717A">
        <w:rPr>
          <w:rFonts w:ascii="Times New Roman" w:hAnsi="Times New Roman"/>
          <w:b/>
          <w:sz w:val="22"/>
          <w:szCs w:val="22"/>
        </w:rPr>
        <w:t xml:space="preserve">.)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komenda rejonowa Policji (KRP)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komisariat Policji (KP)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konfrontacja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konwój policyjny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koszty postępowania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kurator sądowy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kwalifikacja prawna czynu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Ł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łagodna kara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ława oskarżonych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ławnik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M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miejsce zdarzenia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N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na podstawie art. … k.p.k.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nałożyć (</w:t>
      </w:r>
      <w:r w:rsidRPr="005B717A">
        <w:rPr>
          <w:rFonts w:ascii="Times New Roman" w:hAnsi="Times New Roman"/>
          <w:b/>
          <w:i/>
          <w:sz w:val="22"/>
          <w:szCs w:val="22"/>
        </w:rPr>
        <w:t>na kogoś</w:t>
      </w:r>
      <w:r w:rsidRPr="005B717A">
        <w:rPr>
          <w:rFonts w:ascii="Times New Roman" w:hAnsi="Times New Roman"/>
          <w:b/>
          <w:sz w:val="22"/>
          <w:szCs w:val="22"/>
        </w:rPr>
        <w:t>) karę pieniężną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narzędzie przestępstwa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nawiązka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niepoczytalność sprawcy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O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obowiązek naprawienia szkody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obrońca oskarżonego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obrońca z urzędu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944B53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obrońca z wyboru</w:t>
      </w:r>
      <w:r w:rsidRPr="005B717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5B717A">
        <w:rPr>
          <w:rFonts w:ascii="Times New Roman" w:hAnsi="Times New Roman"/>
          <w:b/>
          <w:i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obwiniony o popełnienie wykroczenia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odbyć karę pozbawienia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odpis postanowienia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odpowiadać za przestępstwo rozboju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odpowiedzialność karna za złożenia fałszywych zeznań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odroczyć rozprawę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oględziny człowieka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lastRenderedPageBreak/>
        <w:t>oględziny rzeczy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ogłosić wyrok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ograniczenie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okazanie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 xml:space="preserve"> lub </w:t>
      </w:r>
      <w:r w:rsidRPr="005B717A">
        <w:rPr>
          <w:rFonts w:ascii="Times New Roman" w:hAnsi="Times New Roman"/>
          <w:b/>
          <w:i/>
          <w:sz w:val="22"/>
          <w:szCs w:val="22"/>
        </w:rPr>
        <w:t>czegoś</w:t>
      </w:r>
      <w:r w:rsidRPr="005B717A">
        <w:rPr>
          <w:rFonts w:ascii="Times New Roman" w:hAnsi="Times New Roman"/>
          <w:b/>
          <w:sz w:val="22"/>
          <w:szCs w:val="22"/>
        </w:rPr>
        <w:t xml:space="preserve">) w celu rozpoznania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okoliczności sprawy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okres </w:t>
      </w:r>
      <w:r w:rsidR="00976A29">
        <w:rPr>
          <w:rFonts w:ascii="Times New Roman" w:hAnsi="Times New Roman"/>
          <w:b/>
          <w:sz w:val="22"/>
          <w:szCs w:val="22"/>
        </w:rPr>
        <w:t>dwóch</w:t>
      </w:r>
      <w:r w:rsidRPr="005B717A">
        <w:rPr>
          <w:rFonts w:ascii="Times New Roman" w:hAnsi="Times New Roman"/>
          <w:b/>
          <w:sz w:val="22"/>
          <w:szCs w:val="22"/>
        </w:rPr>
        <w:t xml:space="preserve"> lat próby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opinia biegłego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opuścić salę rozpraw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orzec wobec oskarżonego zakaz prowadzenia pojazdów mechanicznych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orzeczenie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osadzić skazanego w zakładzie karnym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osadzić tymczasowo aresztowanego w areszcie śledczym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oskarżać (</w:t>
      </w:r>
      <w:r w:rsidRPr="005B717A">
        <w:rPr>
          <w:rFonts w:ascii="Times New Roman" w:hAnsi="Times New Roman"/>
          <w:b/>
          <w:i/>
          <w:sz w:val="22"/>
          <w:szCs w:val="22"/>
        </w:rPr>
        <w:t>kogoś o coś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oskarżam Jana Kowalskiego o to, że 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oskarżony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oskarżyciel posiłkowy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oskarżyciel prywatny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oskarżyciel publiczny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osoba podejrzana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P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Panie Mecenasie!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pełnomocnik oskarżyciela posiłkowego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podejrzany o to, że…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podjąć zawieszone postępowanie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podstawa prawna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pokierować swoim postępowaniem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pokrzywdzony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policjant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policjantka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i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Pomieszczenie dla Osób Zatrzymanych (</w:t>
      </w:r>
      <w:proofErr w:type="spellStart"/>
      <w:r w:rsidRPr="005B717A">
        <w:rPr>
          <w:rFonts w:ascii="Times New Roman" w:hAnsi="Times New Roman"/>
          <w:b/>
          <w:sz w:val="22"/>
          <w:szCs w:val="22"/>
        </w:rPr>
        <w:t>PdOZ</w:t>
      </w:r>
      <w:proofErr w:type="spellEnd"/>
      <w:r w:rsidRPr="005B717A">
        <w:rPr>
          <w:rFonts w:ascii="Times New Roman" w:hAnsi="Times New Roman"/>
          <w:b/>
          <w:sz w:val="22"/>
          <w:szCs w:val="22"/>
        </w:rPr>
        <w:t xml:space="preserve">)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popełnić przestępstwo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popełnić wykroczenie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popełnić zarzucany w akcie oskarżenia czyn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poręczenie majątkowe (potocznie: kaucja)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poręczenie osoby godnej zaufania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i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posiedzenie sądu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postanowienie o przedstawieniu zarzutów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postanowienie w przedmiocie dowodów rzeczowych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postępowanie karne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postępowanie przed sądem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postępowanie przygotowawcze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postępowanie sądowe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postępowanie uproszczone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postępowanie w sprawie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976A29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postępowanie wyjaśniające w </w:t>
      </w:r>
      <w:r w:rsidR="002826DF" w:rsidRPr="005B717A">
        <w:rPr>
          <w:rFonts w:ascii="Times New Roman" w:hAnsi="Times New Roman"/>
          <w:b/>
          <w:sz w:val="22"/>
          <w:szCs w:val="22"/>
        </w:rPr>
        <w:t>sprawie o wykroczenia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poszukiwać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 listem gończym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pouczenie</w:t>
      </w:r>
      <w:r w:rsidR="005B717A">
        <w:rPr>
          <w:rFonts w:ascii="Times New Roman" w:hAnsi="Times New Roman"/>
          <w:b/>
          <w:sz w:val="22"/>
          <w:szCs w:val="22"/>
        </w:rPr>
        <w:t xml:space="preserve"> o prawach i obowiązkach   </w:t>
      </w:r>
    </w:p>
    <w:p w:rsidR="002826DF" w:rsidRPr="005B717A" w:rsidRDefault="002826DF" w:rsidP="00484429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pouczyć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 o uprawnieniach i obowiązkach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powołać biegłego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pozbawienie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lastRenderedPageBreak/>
        <w:t>prokurator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prokuratura apelacyjna (PA)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Prokuratura Generalna (PG)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0A545C" w:rsidRPr="005B717A" w:rsidRDefault="000A545C" w:rsidP="000A545C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Prokuratura </w:t>
      </w:r>
      <w:r>
        <w:rPr>
          <w:rFonts w:ascii="Times New Roman" w:hAnsi="Times New Roman"/>
          <w:b/>
          <w:sz w:val="22"/>
          <w:szCs w:val="22"/>
        </w:rPr>
        <w:t>Krajowa</w:t>
      </w:r>
      <w:r w:rsidRPr="005B717A">
        <w:rPr>
          <w:rFonts w:ascii="Times New Roman" w:hAnsi="Times New Roman"/>
          <w:b/>
          <w:sz w:val="22"/>
          <w:szCs w:val="22"/>
        </w:rPr>
        <w:t xml:space="preserve"> (P</w:t>
      </w:r>
      <w:r>
        <w:rPr>
          <w:rFonts w:ascii="Times New Roman" w:hAnsi="Times New Roman"/>
          <w:b/>
          <w:sz w:val="22"/>
          <w:szCs w:val="22"/>
        </w:rPr>
        <w:t>K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0A545C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prokuratura o</w:t>
      </w:r>
      <w:r w:rsidR="002826DF" w:rsidRPr="005B717A">
        <w:rPr>
          <w:rFonts w:ascii="Times New Roman" w:hAnsi="Times New Roman"/>
          <w:b/>
          <w:sz w:val="22"/>
          <w:szCs w:val="22"/>
        </w:rPr>
        <w:t>kręgowa (PO)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E00FFA" w:rsidRPr="005B717A" w:rsidRDefault="00E00FFA" w:rsidP="00E00FF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prokuratura re</w:t>
      </w:r>
      <w:r>
        <w:rPr>
          <w:rFonts w:ascii="Times New Roman" w:hAnsi="Times New Roman"/>
          <w:b/>
          <w:sz w:val="22"/>
          <w:szCs w:val="22"/>
        </w:rPr>
        <w:t>gionaln</w:t>
      </w:r>
      <w:r w:rsidRPr="005B717A">
        <w:rPr>
          <w:rFonts w:ascii="Times New Roman" w:hAnsi="Times New Roman"/>
          <w:b/>
          <w:sz w:val="22"/>
          <w:szCs w:val="22"/>
        </w:rPr>
        <w:t>a (PR)</w:t>
      </w:r>
      <w:r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prokuratura rejonowa (PR)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Prokuratura Rejonowa w Chorzowie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Proszę podejść do barierki!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Proszę Sądu!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6A306F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protokolantka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prowadzić dochodzenie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prowadzić postępowanie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próba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przebywać na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przedstawić (</w:t>
      </w:r>
      <w:r w:rsidRPr="005B717A">
        <w:rPr>
          <w:rFonts w:ascii="Times New Roman" w:hAnsi="Times New Roman"/>
          <w:b/>
          <w:i/>
          <w:sz w:val="22"/>
          <w:szCs w:val="22"/>
        </w:rPr>
        <w:t>komuś</w:t>
      </w:r>
      <w:r w:rsidRPr="005B717A">
        <w:rPr>
          <w:rFonts w:ascii="Times New Roman" w:hAnsi="Times New Roman"/>
          <w:b/>
          <w:sz w:val="22"/>
          <w:szCs w:val="22"/>
        </w:rPr>
        <w:t>) zarzuty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przejąć koszty sądowe na rachunek Skarbu Państwa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przeprowadzić czynność dochodzeniowo-śledczą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przeprowadzić dowód na rozprawie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przeprowadzić okazanie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przeprowadzić przesłuchanie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przerwa w rozprawie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przesłuchać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Pr="005B717A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B717A">
        <w:rPr>
          <w:rFonts w:ascii="Times New Roman" w:hAnsi="Times New Roman"/>
          <w:b/>
          <w:sz w:val="22"/>
          <w:szCs w:val="22"/>
        </w:rPr>
        <w:t>na okoliczność (</w:t>
      </w:r>
      <w:r w:rsidRPr="005B717A">
        <w:rPr>
          <w:rFonts w:ascii="Times New Roman" w:hAnsi="Times New Roman"/>
          <w:b/>
          <w:i/>
          <w:sz w:val="22"/>
          <w:szCs w:val="22"/>
        </w:rPr>
        <w:t>czego</w:t>
      </w:r>
      <w:r w:rsidRPr="005B717A">
        <w:rPr>
          <w:rFonts w:ascii="Times New Roman" w:hAnsi="Times New Roman"/>
          <w:b/>
          <w:sz w:val="22"/>
          <w:szCs w:val="22"/>
        </w:rPr>
        <w:t>ś)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przesłuchać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Pr="005B717A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5B717A">
        <w:rPr>
          <w:rFonts w:ascii="Times New Roman" w:hAnsi="Times New Roman"/>
          <w:b/>
          <w:sz w:val="22"/>
          <w:szCs w:val="22"/>
        </w:rPr>
        <w:t>w charakterze podejrzanego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przesłuchać pokrzywdzonego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przesłuchanie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przestępstwo kradzieży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przestępstwo przeciwko życiu i zdrowiu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przestępstwo skarbowe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przestępstwo z artykułu 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przeszukanie osoby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przeszukanie pomieszczenia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przewodniczący składu orzekającego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przewodniczący składu sądzącego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przypisać oskarżonemu czyn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przyznać się do popełnienia zarzucanego czynu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przyznać się do stawianych zarzutów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publiczność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R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rozpoznać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 jako tego, który…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rozpoznać (</w:t>
      </w:r>
      <w:r w:rsidRPr="005B717A">
        <w:rPr>
          <w:rFonts w:ascii="Times New Roman" w:hAnsi="Times New Roman"/>
          <w:b/>
          <w:i/>
          <w:sz w:val="22"/>
          <w:szCs w:val="22"/>
        </w:rPr>
        <w:t>w kimś</w:t>
      </w:r>
      <w:r w:rsidRPr="005B717A">
        <w:rPr>
          <w:rFonts w:ascii="Times New Roman" w:hAnsi="Times New Roman"/>
          <w:b/>
          <w:sz w:val="22"/>
          <w:szCs w:val="22"/>
        </w:rPr>
        <w:t>) tego, który…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rozpoznać sprawcę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rozpoznać sprawę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rozpoznać znaczenie czynu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rozprawa sądowa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S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sala narad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sala rozpraw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apelacyjny (SA)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lastRenderedPageBreak/>
        <w:t>sąd I instancji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Najwyższy (SN)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oddalił wniosek dowodowy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odwoławczy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okręgowy (SO)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Okręgowy w Bydgoszczy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postanowił dopuścić dowód z opinii biegłego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sąd rejonowy (SR)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Rejonowy dla Warszawy-Woli w Warszawie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rozpoznał sprawę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uwzględnił wniosek dowodowy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sąd w składzie tu obecnym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sędzia sądu apelacyjnego (SSA)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sędzia Sądu Najwyższego (SSN)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sędzia sądu okręgowego (SSO)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sędzia sądu rejonowego (SSR)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Skarb Państwa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skazać oskarżonego na karę pozbawienia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skazany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skład orzekający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składać zeznania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sporządzić akt oskarżenia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sprawa (</w:t>
      </w:r>
      <w:r w:rsidRPr="005B717A">
        <w:rPr>
          <w:rFonts w:ascii="Times New Roman" w:hAnsi="Times New Roman"/>
          <w:b/>
          <w:i/>
          <w:sz w:val="22"/>
          <w:szCs w:val="22"/>
        </w:rPr>
        <w:t>o coś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sprawa karna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sprawa o coś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sprawa podlega rozpoznaniu przez Sąd Rejonowy w Przysusze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i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sprawa przeciwko (</w:t>
      </w:r>
      <w:r w:rsidRPr="005B717A">
        <w:rPr>
          <w:rFonts w:ascii="Times New Roman" w:hAnsi="Times New Roman"/>
          <w:b/>
          <w:i/>
          <w:sz w:val="22"/>
          <w:szCs w:val="22"/>
        </w:rPr>
        <w:t>komuś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sprawca przestępstwa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stawić się na rozprawę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976A29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surowa </w:t>
      </w:r>
      <w:r w:rsidR="002826DF" w:rsidRPr="005B717A">
        <w:rPr>
          <w:rFonts w:ascii="Times New Roman" w:hAnsi="Times New Roman"/>
          <w:b/>
          <w:sz w:val="22"/>
          <w:szCs w:val="22"/>
        </w:rPr>
        <w:t xml:space="preserve">kara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i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sygnatura akt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śledztwo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i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środek karny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środek odwoławczy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środek zapobiegawczy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świadczenie pieniężne na (</w:t>
      </w:r>
      <w:r w:rsidRPr="005B717A">
        <w:rPr>
          <w:rFonts w:ascii="Times New Roman" w:hAnsi="Times New Roman"/>
          <w:b/>
          <w:i/>
          <w:sz w:val="22"/>
          <w:szCs w:val="22"/>
        </w:rPr>
        <w:t>jakiś</w:t>
      </w:r>
      <w:r w:rsidRPr="005B717A">
        <w:rPr>
          <w:rFonts w:ascii="Times New Roman" w:hAnsi="Times New Roman"/>
          <w:b/>
          <w:sz w:val="22"/>
          <w:szCs w:val="22"/>
        </w:rPr>
        <w:t>) cel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świadek złożył zeznania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T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tłumacz przysięgły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tymczasowe aresztowanie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U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uchylić dozór Policji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uchylić wobec oskarżonego tymczasowe aresztowanie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udzielić głosu stronom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ująć sprawcę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umorzyć wszczęte postępowanie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uniewinnić oskarżonego od zarzucanego mu czynu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uprzedzić świadka o odpowiedzialności karnej za 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uznać oskarżonego za winnego dokonania zarzucanego mu czynu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lastRenderedPageBreak/>
        <w:t>uznać oskarżonego za winnego tego, że …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W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 trybie art. 335 § 1 k.p.k.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warunkowo umorzyć postępowanie karne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warunkowo zawiesić wykonanie kary pozbawienia wolności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wezwać świadka na rozprawę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wina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winny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właściwość miejscowa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właściwość rzeczowa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wnieść apelację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wnieść przeciwko (</w:t>
      </w:r>
      <w:r w:rsidRPr="005B717A">
        <w:rPr>
          <w:rFonts w:ascii="Times New Roman" w:hAnsi="Times New Roman"/>
          <w:b/>
          <w:i/>
          <w:sz w:val="22"/>
          <w:szCs w:val="22"/>
        </w:rPr>
        <w:t>komuś</w:t>
      </w:r>
      <w:r w:rsidRPr="005B717A">
        <w:rPr>
          <w:rFonts w:ascii="Times New Roman" w:hAnsi="Times New Roman"/>
          <w:b/>
          <w:sz w:val="22"/>
          <w:szCs w:val="22"/>
        </w:rPr>
        <w:t>) akt oskarżenia do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wnieść zażalenie na postanowienie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wniosek dowodowy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wniosek o</w:t>
      </w:r>
      <w:r w:rsidR="00684A41">
        <w:rPr>
          <w:rFonts w:ascii="Times New Roman" w:hAnsi="Times New Roman"/>
          <w:b/>
          <w:sz w:val="22"/>
          <w:szCs w:val="22"/>
        </w:rPr>
        <w:t xml:space="preserve"> </w:t>
      </w:r>
      <w:r w:rsidRPr="005B717A">
        <w:rPr>
          <w:rFonts w:ascii="Times New Roman" w:hAnsi="Times New Roman"/>
          <w:b/>
          <w:sz w:val="22"/>
          <w:szCs w:val="22"/>
        </w:rPr>
        <w:t>ukaranie sprawcy wykroczenia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Wnoszę o przesłuchanie świadka.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wszcząć dochodzenie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wszcząć postępowanie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wszcząć sprawę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wydać postanowienie o przedstawieniu zarzutów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wydać wyrok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wydział karny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wydział karny-odwoławczy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wyjaśnić okoliczności sprawy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EA0DDC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wyjaśnienia obwinionego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wyjaśnienia oskarżonego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1E3AE6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wyjaśnienia podejrzanego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wykonać karę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wykonać wyrok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wykroczenie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wyłączyć jawność rozprawy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wymierzyć oskarżonemu karę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  <w:r w:rsidRPr="005B717A">
        <w:rPr>
          <w:rFonts w:ascii="Times New Roman" w:hAnsi="Times New Roman"/>
          <w:b/>
          <w:sz w:val="22"/>
          <w:szCs w:val="22"/>
        </w:rPr>
        <w:t xml:space="preserve">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wyrok jest nieprawomocny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wyrok jest prawomocny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wyrok sądu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wyrok się uprawomocnił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wyrok skazujący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wyrok uniewinniający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630F6A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wyrok w imieniu Rzeczypospolitej Polskiej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Wysoki Sądzie! </w:t>
      </w:r>
      <w:r w:rsidR="005B717A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5F21D7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</w:t>
      </w:r>
      <w:r w:rsidR="002826DF" w:rsidRPr="005B717A">
        <w:rPr>
          <w:rFonts w:ascii="Times New Roman" w:hAnsi="Times New Roman"/>
          <w:b/>
          <w:sz w:val="22"/>
          <w:szCs w:val="22"/>
        </w:rPr>
        <w:t>ystępek</w:t>
      </w:r>
      <w:r w:rsidR="005B717A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wznowić umorzone postępowanie </w:t>
      </w:r>
      <w:r w:rsidR="005F21D7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40"/>
          <w:szCs w:val="40"/>
        </w:rPr>
      </w:pPr>
      <w:r w:rsidRPr="005B717A">
        <w:rPr>
          <w:rFonts w:ascii="Times New Roman" w:hAnsi="Times New Roman"/>
          <w:b/>
          <w:sz w:val="40"/>
          <w:szCs w:val="40"/>
        </w:rPr>
        <w:t>Z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 (…) grozi kara pozbawienia wolności do lat trzech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zakaz opuszczania przez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 kraju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zakład karny (ZK)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zakończyć postępowanie przygotowawcze aktem oskarżenia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zaliczyć na poczet kary okres …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załączyć dokument do akt sprawy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lastRenderedPageBreak/>
        <w:t>zamknąć przewód sądowy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zarządzić podanie wyroku do publicznej wiadomości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zarządzić przerwę w rozprawie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zarzucić komuś popełnienie przestępstwa kradzieży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zarzuty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zasądzić od oskarżonego koszty sądowe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zaskarżyć orzeczenie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zastosować dozór Policji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zastosować wobec (</w:t>
      </w:r>
      <w:r w:rsidRPr="005B717A">
        <w:rPr>
          <w:rFonts w:ascii="Times New Roman" w:hAnsi="Times New Roman"/>
          <w:b/>
          <w:i/>
          <w:sz w:val="22"/>
          <w:szCs w:val="22"/>
        </w:rPr>
        <w:t>kogoś</w:t>
      </w:r>
      <w:r w:rsidRPr="005B717A">
        <w:rPr>
          <w:rFonts w:ascii="Times New Roman" w:hAnsi="Times New Roman"/>
          <w:b/>
          <w:sz w:val="22"/>
          <w:szCs w:val="22"/>
        </w:rPr>
        <w:t>) środek zapobiegawczy w postaci …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zatrzymać osobę podejrzaną o popełnienie przestępstwa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zatrzymanie paszportu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zawiadomienie o przestępstwie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 xml:space="preserve">zawiesić postępowanie </w:t>
      </w:r>
      <w:r w:rsidR="005F21D7">
        <w:rPr>
          <w:rFonts w:ascii="Times New Roman" w:hAnsi="Times New Roman"/>
          <w:b/>
          <w:sz w:val="22"/>
          <w:szCs w:val="22"/>
        </w:rPr>
        <w:t xml:space="preserve">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zażalenie na postanowienie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zbrodnia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zdarzenie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zebrać dowody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zeznać odmiennie niż poprzednio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zgłosić wniosek dowodowy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zgromadzić materiał dowodowy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złożyć apelację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957D12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złożyć wyjaśnienia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złożyć zeznania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zobowiązać oskarżonego do (</w:t>
      </w:r>
      <w:r w:rsidRPr="005B717A">
        <w:rPr>
          <w:rFonts w:ascii="Times New Roman" w:hAnsi="Times New Roman"/>
          <w:b/>
          <w:i/>
          <w:sz w:val="22"/>
          <w:szCs w:val="22"/>
        </w:rPr>
        <w:t>czegoś</w:t>
      </w:r>
      <w:r w:rsidRPr="005B717A">
        <w:rPr>
          <w:rFonts w:ascii="Times New Roman" w:hAnsi="Times New Roman"/>
          <w:b/>
          <w:sz w:val="22"/>
          <w:szCs w:val="22"/>
        </w:rPr>
        <w:t>)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2826DF" w:rsidRPr="005B717A" w:rsidRDefault="002826DF" w:rsidP="00484429">
      <w:pPr>
        <w:spacing w:line="240" w:lineRule="auto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5B717A">
        <w:rPr>
          <w:rFonts w:ascii="Times New Roman" w:hAnsi="Times New Roman"/>
          <w:b/>
          <w:sz w:val="22"/>
          <w:szCs w:val="22"/>
        </w:rPr>
        <w:t>zwolnić oskarżonego od ponoszenia kosztów sądowych</w:t>
      </w:r>
      <w:r w:rsidR="005F21D7">
        <w:rPr>
          <w:rFonts w:ascii="Times New Roman" w:hAnsi="Times New Roman"/>
          <w:b/>
          <w:sz w:val="22"/>
          <w:szCs w:val="22"/>
        </w:rPr>
        <w:t xml:space="preserve">   </w:t>
      </w:r>
    </w:p>
    <w:p w:rsidR="005F21D7" w:rsidRDefault="005F21D7" w:rsidP="00744A46">
      <w:pPr>
        <w:spacing w:line="240" w:lineRule="auto"/>
        <w:ind w:firstLine="567"/>
        <w:jc w:val="right"/>
        <w:rPr>
          <w:rFonts w:ascii="Times New Roman" w:hAnsi="Times New Roman"/>
          <w:i/>
          <w:sz w:val="20"/>
        </w:rPr>
      </w:pPr>
    </w:p>
    <w:p w:rsidR="002826DF" w:rsidRDefault="008F4C6A" w:rsidP="00744A46">
      <w:pPr>
        <w:spacing w:line="240" w:lineRule="auto"/>
        <w:ind w:firstLine="567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TEPIS</w:t>
      </w:r>
      <w:bookmarkStart w:id="0" w:name="_GoBack"/>
      <w:bookmarkEnd w:id="0"/>
      <w:r>
        <w:rPr>
          <w:rFonts w:ascii="Times New Roman" w:hAnsi="Times New Roman"/>
          <w:i/>
          <w:sz w:val="20"/>
        </w:rPr>
        <w:t>-JP-268</w:t>
      </w:r>
    </w:p>
    <w:sectPr w:rsidR="002826DF" w:rsidSect="000020C9">
      <w:footerReference w:type="even" r:id="rId8"/>
      <w:footerReference w:type="default" r:id="rId9"/>
      <w:pgSz w:w="12242" w:h="15842"/>
      <w:pgMar w:top="1418" w:right="1701" w:bottom="1418" w:left="1814" w:header="708" w:footer="708" w:gutter="0"/>
      <w:pgNumType w:start="13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394" w:rsidRDefault="00587394" w:rsidP="00047E9B">
      <w:pPr>
        <w:spacing w:line="240" w:lineRule="auto"/>
      </w:pPr>
      <w:r>
        <w:separator/>
      </w:r>
    </w:p>
  </w:endnote>
  <w:endnote w:type="continuationSeparator" w:id="0">
    <w:p w:rsidR="00587394" w:rsidRDefault="00587394" w:rsidP="00047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D6" w:rsidRDefault="00A70DD6" w:rsidP="00C819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70DD6" w:rsidRDefault="00A70DD6" w:rsidP="002531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DD6" w:rsidRDefault="00A70DD6" w:rsidP="00C819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4C6A">
      <w:rPr>
        <w:rStyle w:val="Numerstrony"/>
        <w:noProof/>
      </w:rPr>
      <w:t>143</w:t>
    </w:r>
    <w:r>
      <w:rPr>
        <w:rStyle w:val="Numerstrony"/>
      </w:rPr>
      <w:fldChar w:fldCharType="end"/>
    </w:r>
  </w:p>
  <w:p w:rsidR="00A70DD6" w:rsidRDefault="00A70DD6" w:rsidP="002531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394" w:rsidRDefault="00587394" w:rsidP="00047E9B">
      <w:pPr>
        <w:spacing w:line="240" w:lineRule="auto"/>
      </w:pPr>
      <w:r>
        <w:separator/>
      </w:r>
    </w:p>
  </w:footnote>
  <w:footnote w:type="continuationSeparator" w:id="0">
    <w:p w:rsidR="00587394" w:rsidRDefault="00587394" w:rsidP="00047E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585"/>
    <w:multiLevelType w:val="hybridMultilevel"/>
    <w:tmpl w:val="676AE49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955D07"/>
    <w:multiLevelType w:val="hybridMultilevel"/>
    <w:tmpl w:val="56AA0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2D8"/>
    <w:rsid w:val="00000103"/>
    <w:rsid w:val="000020C9"/>
    <w:rsid w:val="00004AA5"/>
    <w:rsid w:val="00005BB5"/>
    <w:rsid w:val="00012676"/>
    <w:rsid w:val="000201F9"/>
    <w:rsid w:val="0002561F"/>
    <w:rsid w:val="00026723"/>
    <w:rsid w:val="000320CA"/>
    <w:rsid w:val="000370CA"/>
    <w:rsid w:val="0003719D"/>
    <w:rsid w:val="00042DCC"/>
    <w:rsid w:val="00042EAE"/>
    <w:rsid w:val="0004300E"/>
    <w:rsid w:val="0004313D"/>
    <w:rsid w:val="00045A2D"/>
    <w:rsid w:val="00047E9B"/>
    <w:rsid w:val="00050AB1"/>
    <w:rsid w:val="0005144B"/>
    <w:rsid w:val="00052502"/>
    <w:rsid w:val="0005250C"/>
    <w:rsid w:val="000633A0"/>
    <w:rsid w:val="000744F5"/>
    <w:rsid w:val="000778DF"/>
    <w:rsid w:val="00084409"/>
    <w:rsid w:val="000859DE"/>
    <w:rsid w:val="000A25F2"/>
    <w:rsid w:val="000A545C"/>
    <w:rsid w:val="000A7858"/>
    <w:rsid w:val="000B0276"/>
    <w:rsid w:val="000B15C0"/>
    <w:rsid w:val="000C0D19"/>
    <w:rsid w:val="000C72AF"/>
    <w:rsid w:val="000D04A5"/>
    <w:rsid w:val="000D74D3"/>
    <w:rsid w:val="000E0B3A"/>
    <w:rsid w:val="000E3DC0"/>
    <w:rsid w:val="000F308B"/>
    <w:rsid w:val="00100070"/>
    <w:rsid w:val="00100E27"/>
    <w:rsid w:val="00102092"/>
    <w:rsid w:val="00102E4E"/>
    <w:rsid w:val="00105409"/>
    <w:rsid w:val="00110F47"/>
    <w:rsid w:val="001137CC"/>
    <w:rsid w:val="00121F6C"/>
    <w:rsid w:val="00123702"/>
    <w:rsid w:val="00127791"/>
    <w:rsid w:val="0012789A"/>
    <w:rsid w:val="00130AA2"/>
    <w:rsid w:val="0013417E"/>
    <w:rsid w:val="00143713"/>
    <w:rsid w:val="001467F1"/>
    <w:rsid w:val="00146F0F"/>
    <w:rsid w:val="00152677"/>
    <w:rsid w:val="001645DF"/>
    <w:rsid w:val="00166B31"/>
    <w:rsid w:val="00172318"/>
    <w:rsid w:val="00184FCB"/>
    <w:rsid w:val="001946DA"/>
    <w:rsid w:val="00196CE3"/>
    <w:rsid w:val="0019774A"/>
    <w:rsid w:val="00197862"/>
    <w:rsid w:val="001A2A2E"/>
    <w:rsid w:val="001A5E3C"/>
    <w:rsid w:val="001A6128"/>
    <w:rsid w:val="001B27B8"/>
    <w:rsid w:val="001B2A41"/>
    <w:rsid w:val="001B7328"/>
    <w:rsid w:val="001C0D43"/>
    <w:rsid w:val="001C3403"/>
    <w:rsid w:val="001C38E4"/>
    <w:rsid w:val="001C45B3"/>
    <w:rsid w:val="001E11C8"/>
    <w:rsid w:val="001E1FDF"/>
    <w:rsid w:val="001E208A"/>
    <w:rsid w:val="001E3281"/>
    <w:rsid w:val="001E3A1A"/>
    <w:rsid w:val="001E3AE6"/>
    <w:rsid w:val="001F0096"/>
    <w:rsid w:val="001F11AA"/>
    <w:rsid w:val="002025DC"/>
    <w:rsid w:val="00205C0C"/>
    <w:rsid w:val="002107EF"/>
    <w:rsid w:val="00215243"/>
    <w:rsid w:val="00224839"/>
    <w:rsid w:val="00225478"/>
    <w:rsid w:val="00226C7A"/>
    <w:rsid w:val="002318BD"/>
    <w:rsid w:val="002376F7"/>
    <w:rsid w:val="00240219"/>
    <w:rsid w:val="002405A1"/>
    <w:rsid w:val="00240E4A"/>
    <w:rsid w:val="00241814"/>
    <w:rsid w:val="00246367"/>
    <w:rsid w:val="002531CA"/>
    <w:rsid w:val="00254000"/>
    <w:rsid w:val="00256084"/>
    <w:rsid w:val="00257980"/>
    <w:rsid w:val="002662FA"/>
    <w:rsid w:val="0027422A"/>
    <w:rsid w:val="00275869"/>
    <w:rsid w:val="00276806"/>
    <w:rsid w:val="002811BD"/>
    <w:rsid w:val="002826DF"/>
    <w:rsid w:val="002838D8"/>
    <w:rsid w:val="00284EC6"/>
    <w:rsid w:val="00290948"/>
    <w:rsid w:val="00290F1C"/>
    <w:rsid w:val="00297B8B"/>
    <w:rsid w:val="002A1E46"/>
    <w:rsid w:val="002A1E6E"/>
    <w:rsid w:val="002A2AF4"/>
    <w:rsid w:val="002A3445"/>
    <w:rsid w:val="002A4171"/>
    <w:rsid w:val="002A4AEE"/>
    <w:rsid w:val="002B53E5"/>
    <w:rsid w:val="002B5E25"/>
    <w:rsid w:val="002C2B7D"/>
    <w:rsid w:val="002D18A9"/>
    <w:rsid w:val="002D1BFB"/>
    <w:rsid w:val="002D29C6"/>
    <w:rsid w:val="002D2B71"/>
    <w:rsid w:val="002D71B5"/>
    <w:rsid w:val="002F0FBB"/>
    <w:rsid w:val="0030387D"/>
    <w:rsid w:val="00311ED2"/>
    <w:rsid w:val="00313D92"/>
    <w:rsid w:val="00313F2E"/>
    <w:rsid w:val="00321091"/>
    <w:rsid w:val="00323BC8"/>
    <w:rsid w:val="00330B3A"/>
    <w:rsid w:val="00331BAB"/>
    <w:rsid w:val="00334AA3"/>
    <w:rsid w:val="003501CB"/>
    <w:rsid w:val="00354C8A"/>
    <w:rsid w:val="00355637"/>
    <w:rsid w:val="0035600E"/>
    <w:rsid w:val="003566F8"/>
    <w:rsid w:val="00362E06"/>
    <w:rsid w:val="00364BF7"/>
    <w:rsid w:val="00372CAD"/>
    <w:rsid w:val="003809DA"/>
    <w:rsid w:val="00382241"/>
    <w:rsid w:val="00391810"/>
    <w:rsid w:val="00394A0B"/>
    <w:rsid w:val="00395DEA"/>
    <w:rsid w:val="003A1843"/>
    <w:rsid w:val="003A7421"/>
    <w:rsid w:val="003B01B1"/>
    <w:rsid w:val="003C1848"/>
    <w:rsid w:val="003C3D59"/>
    <w:rsid w:val="003C4447"/>
    <w:rsid w:val="003D5090"/>
    <w:rsid w:val="003D5A9D"/>
    <w:rsid w:val="003E0D42"/>
    <w:rsid w:val="003E3A9A"/>
    <w:rsid w:val="003E3AE7"/>
    <w:rsid w:val="003E7271"/>
    <w:rsid w:val="003E7FBD"/>
    <w:rsid w:val="003F12ED"/>
    <w:rsid w:val="003F1842"/>
    <w:rsid w:val="003F5EE2"/>
    <w:rsid w:val="003F733D"/>
    <w:rsid w:val="0040177F"/>
    <w:rsid w:val="004026C6"/>
    <w:rsid w:val="00405122"/>
    <w:rsid w:val="004051C4"/>
    <w:rsid w:val="00410AED"/>
    <w:rsid w:val="004113CD"/>
    <w:rsid w:val="00413DFF"/>
    <w:rsid w:val="00414A87"/>
    <w:rsid w:val="0041680F"/>
    <w:rsid w:val="00416C83"/>
    <w:rsid w:val="00425508"/>
    <w:rsid w:val="00431D99"/>
    <w:rsid w:val="00434A64"/>
    <w:rsid w:val="00437A61"/>
    <w:rsid w:val="0044198D"/>
    <w:rsid w:val="0044307C"/>
    <w:rsid w:val="0045231E"/>
    <w:rsid w:val="00460E1F"/>
    <w:rsid w:val="00461434"/>
    <w:rsid w:val="004633B1"/>
    <w:rsid w:val="00464CA8"/>
    <w:rsid w:val="00470FAD"/>
    <w:rsid w:val="00473799"/>
    <w:rsid w:val="00476A15"/>
    <w:rsid w:val="00481003"/>
    <w:rsid w:val="00484429"/>
    <w:rsid w:val="00487DBE"/>
    <w:rsid w:val="00491013"/>
    <w:rsid w:val="004934FA"/>
    <w:rsid w:val="004936A6"/>
    <w:rsid w:val="00497CFE"/>
    <w:rsid w:val="004A17D0"/>
    <w:rsid w:val="004B0CA4"/>
    <w:rsid w:val="004B3BA9"/>
    <w:rsid w:val="004C00F7"/>
    <w:rsid w:val="004C0555"/>
    <w:rsid w:val="004C2091"/>
    <w:rsid w:val="004C3102"/>
    <w:rsid w:val="004C6CFB"/>
    <w:rsid w:val="004D306D"/>
    <w:rsid w:val="004D42C0"/>
    <w:rsid w:val="004D73B7"/>
    <w:rsid w:val="004D7D4B"/>
    <w:rsid w:val="004E0009"/>
    <w:rsid w:val="004E63DB"/>
    <w:rsid w:val="004F3EC8"/>
    <w:rsid w:val="004F5F44"/>
    <w:rsid w:val="00501511"/>
    <w:rsid w:val="005015E0"/>
    <w:rsid w:val="005019F7"/>
    <w:rsid w:val="0050205E"/>
    <w:rsid w:val="00502752"/>
    <w:rsid w:val="005028E0"/>
    <w:rsid w:val="005036E9"/>
    <w:rsid w:val="0051743E"/>
    <w:rsid w:val="00517473"/>
    <w:rsid w:val="00524E2F"/>
    <w:rsid w:val="00532122"/>
    <w:rsid w:val="00544553"/>
    <w:rsid w:val="0054529A"/>
    <w:rsid w:val="00545DA4"/>
    <w:rsid w:val="00547E15"/>
    <w:rsid w:val="0055473A"/>
    <w:rsid w:val="005549CB"/>
    <w:rsid w:val="005618BA"/>
    <w:rsid w:val="0056269A"/>
    <w:rsid w:val="00567EDF"/>
    <w:rsid w:val="00571B4D"/>
    <w:rsid w:val="00574DCF"/>
    <w:rsid w:val="00584E2F"/>
    <w:rsid w:val="00586F25"/>
    <w:rsid w:val="00587394"/>
    <w:rsid w:val="005A2EBB"/>
    <w:rsid w:val="005A651C"/>
    <w:rsid w:val="005B2470"/>
    <w:rsid w:val="005B42B9"/>
    <w:rsid w:val="005B717A"/>
    <w:rsid w:val="005C1118"/>
    <w:rsid w:val="005C5820"/>
    <w:rsid w:val="005C7775"/>
    <w:rsid w:val="005D01C6"/>
    <w:rsid w:val="005E10C6"/>
    <w:rsid w:val="005E3BB4"/>
    <w:rsid w:val="005E61AA"/>
    <w:rsid w:val="005F1877"/>
    <w:rsid w:val="005F21D7"/>
    <w:rsid w:val="005F38B0"/>
    <w:rsid w:val="005F79F5"/>
    <w:rsid w:val="006045E3"/>
    <w:rsid w:val="00605469"/>
    <w:rsid w:val="00613D09"/>
    <w:rsid w:val="006154F6"/>
    <w:rsid w:val="006226AF"/>
    <w:rsid w:val="00626D59"/>
    <w:rsid w:val="00630F6A"/>
    <w:rsid w:val="00631823"/>
    <w:rsid w:val="00634693"/>
    <w:rsid w:val="0063667B"/>
    <w:rsid w:val="00636F8E"/>
    <w:rsid w:val="00651C76"/>
    <w:rsid w:val="00653FC5"/>
    <w:rsid w:val="0066102D"/>
    <w:rsid w:val="006673A9"/>
    <w:rsid w:val="00672DCC"/>
    <w:rsid w:val="00684A41"/>
    <w:rsid w:val="00685877"/>
    <w:rsid w:val="006866D2"/>
    <w:rsid w:val="006905A3"/>
    <w:rsid w:val="00690BAA"/>
    <w:rsid w:val="00696B20"/>
    <w:rsid w:val="00697D01"/>
    <w:rsid w:val="006A306F"/>
    <w:rsid w:val="006A3208"/>
    <w:rsid w:val="006A567E"/>
    <w:rsid w:val="006B3FA8"/>
    <w:rsid w:val="006B48D2"/>
    <w:rsid w:val="006C0509"/>
    <w:rsid w:val="006C3E37"/>
    <w:rsid w:val="006C40BA"/>
    <w:rsid w:val="006C5FAF"/>
    <w:rsid w:val="006C613C"/>
    <w:rsid w:val="006D041E"/>
    <w:rsid w:val="006D6546"/>
    <w:rsid w:val="006E2C1F"/>
    <w:rsid w:val="006E6131"/>
    <w:rsid w:val="006E628A"/>
    <w:rsid w:val="006F2252"/>
    <w:rsid w:val="006F4338"/>
    <w:rsid w:val="007118CB"/>
    <w:rsid w:val="007160CF"/>
    <w:rsid w:val="00721F89"/>
    <w:rsid w:val="00722C05"/>
    <w:rsid w:val="007250CA"/>
    <w:rsid w:val="0073003D"/>
    <w:rsid w:val="007326AA"/>
    <w:rsid w:val="00732E95"/>
    <w:rsid w:val="00744A46"/>
    <w:rsid w:val="00744F61"/>
    <w:rsid w:val="00747592"/>
    <w:rsid w:val="00753BC7"/>
    <w:rsid w:val="0076066A"/>
    <w:rsid w:val="00766264"/>
    <w:rsid w:val="00766D7B"/>
    <w:rsid w:val="0076736C"/>
    <w:rsid w:val="00770141"/>
    <w:rsid w:val="0078086D"/>
    <w:rsid w:val="007872BC"/>
    <w:rsid w:val="00790598"/>
    <w:rsid w:val="007952BD"/>
    <w:rsid w:val="007A0B3E"/>
    <w:rsid w:val="007A5A08"/>
    <w:rsid w:val="007B2BA8"/>
    <w:rsid w:val="007B33F1"/>
    <w:rsid w:val="007B33F2"/>
    <w:rsid w:val="007B4241"/>
    <w:rsid w:val="007B4557"/>
    <w:rsid w:val="007B7F86"/>
    <w:rsid w:val="007C03AE"/>
    <w:rsid w:val="007D4DF1"/>
    <w:rsid w:val="007D5C39"/>
    <w:rsid w:val="007E095D"/>
    <w:rsid w:val="007E1AF0"/>
    <w:rsid w:val="007E4720"/>
    <w:rsid w:val="007E699A"/>
    <w:rsid w:val="007F0A7B"/>
    <w:rsid w:val="007F5024"/>
    <w:rsid w:val="007F60E9"/>
    <w:rsid w:val="008017AA"/>
    <w:rsid w:val="00801DC1"/>
    <w:rsid w:val="0080273E"/>
    <w:rsid w:val="00804523"/>
    <w:rsid w:val="00806232"/>
    <w:rsid w:val="008068FE"/>
    <w:rsid w:val="008074EB"/>
    <w:rsid w:val="00807D9E"/>
    <w:rsid w:val="0081448B"/>
    <w:rsid w:val="00820B0C"/>
    <w:rsid w:val="00821E63"/>
    <w:rsid w:val="00826823"/>
    <w:rsid w:val="008279A1"/>
    <w:rsid w:val="00831800"/>
    <w:rsid w:val="00841850"/>
    <w:rsid w:val="00845E0E"/>
    <w:rsid w:val="00856916"/>
    <w:rsid w:val="00866BD6"/>
    <w:rsid w:val="00870637"/>
    <w:rsid w:val="00870793"/>
    <w:rsid w:val="00870F09"/>
    <w:rsid w:val="00876607"/>
    <w:rsid w:val="0089124F"/>
    <w:rsid w:val="00895316"/>
    <w:rsid w:val="0089568B"/>
    <w:rsid w:val="00896E51"/>
    <w:rsid w:val="008B2E07"/>
    <w:rsid w:val="008B38A4"/>
    <w:rsid w:val="008C1790"/>
    <w:rsid w:val="008C249C"/>
    <w:rsid w:val="008C595D"/>
    <w:rsid w:val="008C6BAC"/>
    <w:rsid w:val="008D3861"/>
    <w:rsid w:val="008D54A2"/>
    <w:rsid w:val="008D6538"/>
    <w:rsid w:val="008E24C5"/>
    <w:rsid w:val="008E2695"/>
    <w:rsid w:val="008E34AD"/>
    <w:rsid w:val="008E51A9"/>
    <w:rsid w:val="008E7EB2"/>
    <w:rsid w:val="008F225D"/>
    <w:rsid w:val="008F4C6A"/>
    <w:rsid w:val="008F60E7"/>
    <w:rsid w:val="009017C9"/>
    <w:rsid w:val="0091380F"/>
    <w:rsid w:val="00925DE7"/>
    <w:rsid w:val="00926C5B"/>
    <w:rsid w:val="00930428"/>
    <w:rsid w:val="009306F4"/>
    <w:rsid w:val="00937761"/>
    <w:rsid w:val="009407D1"/>
    <w:rsid w:val="00944B53"/>
    <w:rsid w:val="00945DBC"/>
    <w:rsid w:val="00947F3D"/>
    <w:rsid w:val="009547D2"/>
    <w:rsid w:val="00954DF8"/>
    <w:rsid w:val="00957D12"/>
    <w:rsid w:val="009608B1"/>
    <w:rsid w:val="00960DFB"/>
    <w:rsid w:val="00965DD7"/>
    <w:rsid w:val="009738F5"/>
    <w:rsid w:val="009743EC"/>
    <w:rsid w:val="00976A29"/>
    <w:rsid w:val="00976E4D"/>
    <w:rsid w:val="0098442F"/>
    <w:rsid w:val="00993CB1"/>
    <w:rsid w:val="0099633A"/>
    <w:rsid w:val="00997A1F"/>
    <w:rsid w:val="009A3EC7"/>
    <w:rsid w:val="009A4B90"/>
    <w:rsid w:val="009A5FE4"/>
    <w:rsid w:val="009B26A7"/>
    <w:rsid w:val="009B42BB"/>
    <w:rsid w:val="009C478C"/>
    <w:rsid w:val="009C514D"/>
    <w:rsid w:val="009C6E26"/>
    <w:rsid w:val="009D3CCB"/>
    <w:rsid w:val="009D40A2"/>
    <w:rsid w:val="009D46D4"/>
    <w:rsid w:val="009E278C"/>
    <w:rsid w:val="009E75E3"/>
    <w:rsid w:val="009F43A3"/>
    <w:rsid w:val="00A01089"/>
    <w:rsid w:val="00A026FC"/>
    <w:rsid w:val="00A11645"/>
    <w:rsid w:val="00A204DF"/>
    <w:rsid w:val="00A20C2A"/>
    <w:rsid w:val="00A246FF"/>
    <w:rsid w:val="00A24BE9"/>
    <w:rsid w:val="00A26928"/>
    <w:rsid w:val="00A36ED4"/>
    <w:rsid w:val="00A40A8A"/>
    <w:rsid w:val="00A4148D"/>
    <w:rsid w:val="00A510BA"/>
    <w:rsid w:val="00A52346"/>
    <w:rsid w:val="00A543C5"/>
    <w:rsid w:val="00A70DD6"/>
    <w:rsid w:val="00A722D8"/>
    <w:rsid w:val="00A7274E"/>
    <w:rsid w:val="00A753F0"/>
    <w:rsid w:val="00A87D9C"/>
    <w:rsid w:val="00A93DA2"/>
    <w:rsid w:val="00A9615C"/>
    <w:rsid w:val="00A96421"/>
    <w:rsid w:val="00A9701F"/>
    <w:rsid w:val="00A97EA9"/>
    <w:rsid w:val="00AA6906"/>
    <w:rsid w:val="00AB7CE8"/>
    <w:rsid w:val="00AB7DA6"/>
    <w:rsid w:val="00AC0CDB"/>
    <w:rsid w:val="00AC212C"/>
    <w:rsid w:val="00AC287B"/>
    <w:rsid w:val="00AC395A"/>
    <w:rsid w:val="00AC5EF8"/>
    <w:rsid w:val="00AD7F4B"/>
    <w:rsid w:val="00AE271B"/>
    <w:rsid w:val="00AE2DAC"/>
    <w:rsid w:val="00AE529C"/>
    <w:rsid w:val="00AE580E"/>
    <w:rsid w:val="00AF517D"/>
    <w:rsid w:val="00B04A2E"/>
    <w:rsid w:val="00B05975"/>
    <w:rsid w:val="00B1096D"/>
    <w:rsid w:val="00B10A6E"/>
    <w:rsid w:val="00B17F05"/>
    <w:rsid w:val="00B22522"/>
    <w:rsid w:val="00B268A0"/>
    <w:rsid w:val="00B336C3"/>
    <w:rsid w:val="00B36DCA"/>
    <w:rsid w:val="00B42B8B"/>
    <w:rsid w:val="00B43B09"/>
    <w:rsid w:val="00B43B4B"/>
    <w:rsid w:val="00B550AF"/>
    <w:rsid w:val="00B55286"/>
    <w:rsid w:val="00B648FC"/>
    <w:rsid w:val="00B6634E"/>
    <w:rsid w:val="00B668C4"/>
    <w:rsid w:val="00B66ED8"/>
    <w:rsid w:val="00B724E7"/>
    <w:rsid w:val="00B73D62"/>
    <w:rsid w:val="00B83B53"/>
    <w:rsid w:val="00B952C9"/>
    <w:rsid w:val="00B95398"/>
    <w:rsid w:val="00BB4DA1"/>
    <w:rsid w:val="00BC240D"/>
    <w:rsid w:val="00BC3132"/>
    <w:rsid w:val="00BC3B5F"/>
    <w:rsid w:val="00BD030C"/>
    <w:rsid w:val="00BD45EA"/>
    <w:rsid w:val="00BE74F3"/>
    <w:rsid w:val="00BE77C2"/>
    <w:rsid w:val="00BF0995"/>
    <w:rsid w:val="00BF2C58"/>
    <w:rsid w:val="00BF33EB"/>
    <w:rsid w:val="00C05CC6"/>
    <w:rsid w:val="00C14CDF"/>
    <w:rsid w:val="00C22E96"/>
    <w:rsid w:val="00C30180"/>
    <w:rsid w:val="00C36673"/>
    <w:rsid w:val="00C3738F"/>
    <w:rsid w:val="00C40623"/>
    <w:rsid w:val="00C45422"/>
    <w:rsid w:val="00C47E37"/>
    <w:rsid w:val="00C50249"/>
    <w:rsid w:val="00C51B5A"/>
    <w:rsid w:val="00C535A9"/>
    <w:rsid w:val="00C55E69"/>
    <w:rsid w:val="00C64517"/>
    <w:rsid w:val="00C819A0"/>
    <w:rsid w:val="00C83CF3"/>
    <w:rsid w:val="00C84CF7"/>
    <w:rsid w:val="00C92F87"/>
    <w:rsid w:val="00CA4548"/>
    <w:rsid w:val="00CB0A51"/>
    <w:rsid w:val="00CB27B6"/>
    <w:rsid w:val="00CB5D47"/>
    <w:rsid w:val="00CB6303"/>
    <w:rsid w:val="00CB6448"/>
    <w:rsid w:val="00CC2BC8"/>
    <w:rsid w:val="00CC338C"/>
    <w:rsid w:val="00CD6102"/>
    <w:rsid w:val="00CE3605"/>
    <w:rsid w:val="00CE78DB"/>
    <w:rsid w:val="00CF1A56"/>
    <w:rsid w:val="00CF41E0"/>
    <w:rsid w:val="00CF4AEA"/>
    <w:rsid w:val="00CF6251"/>
    <w:rsid w:val="00CF65AB"/>
    <w:rsid w:val="00D04A0B"/>
    <w:rsid w:val="00D07064"/>
    <w:rsid w:val="00D115CB"/>
    <w:rsid w:val="00D1674A"/>
    <w:rsid w:val="00D21188"/>
    <w:rsid w:val="00D25913"/>
    <w:rsid w:val="00D34395"/>
    <w:rsid w:val="00D36426"/>
    <w:rsid w:val="00D41E6B"/>
    <w:rsid w:val="00D43393"/>
    <w:rsid w:val="00D50035"/>
    <w:rsid w:val="00D515FF"/>
    <w:rsid w:val="00D52F44"/>
    <w:rsid w:val="00D6282F"/>
    <w:rsid w:val="00D67DD4"/>
    <w:rsid w:val="00D80CDE"/>
    <w:rsid w:val="00D862E0"/>
    <w:rsid w:val="00D9000C"/>
    <w:rsid w:val="00D933A8"/>
    <w:rsid w:val="00D939E9"/>
    <w:rsid w:val="00D942AC"/>
    <w:rsid w:val="00D94C9F"/>
    <w:rsid w:val="00DA3A7F"/>
    <w:rsid w:val="00DA4D9C"/>
    <w:rsid w:val="00DB0BF7"/>
    <w:rsid w:val="00DB50D1"/>
    <w:rsid w:val="00DB5625"/>
    <w:rsid w:val="00DC05B1"/>
    <w:rsid w:val="00DC2E92"/>
    <w:rsid w:val="00DC42A4"/>
    <w:rsid w:val="00DC61DE"/>
    <w:rsid w:val="00DC7FD1"/>
    <w:rsid w:val="00DD2AF4"/>
    <w:rsid w:val="00DD4AB4"/>
    <w:rsid w:val="00DD5F59"/>
    <w:rsid w:val="00DE4A0F"/>
    <w:rsid w:val="00DE66F8"/>
    <w:rsid w:val="00E00FFA"/>
    <w:rsid w:val="00E05221"/>
    <w:rsid w:val="00E10CFB"/>
    <w:rsid w:val="00E140A2"/>
    <w:rsid w:val="00E172EF"/>
    <w:rsid w:val="00E205ED"/>
    <w:rsid w:val="00E2357D"/>
    <w:rsid w:val="00E24A41"/>
    <w:rsid w:val="00E4300D"/>
    <w:rsid w:val="00E43C51"/>
    <w:rsid w:val="00E46637"/>
    <w:rsid w:val="00E512F8"/>
    <w:rsid w:val="00E5222E"/>
    <w:rsid w:val="00E542B5"/>
    <w:rsid w:val="00E5542E"/>
    <w:rsid w:val="00E61B00"/>
    <w:rsid w:val="00E64AA5"/>
    <w:rsid w:val="00E67E5C"/>
    <w:rsid w:val="00E717CB"/>
    <w:rsid w:val="00E71985"/>
    <w:rsid w:val="00E75945"/>
    <w:rsid w:val="00E75BAC"/>
    <w:rsid w:val="00E81AE6"/>
    <w:rsid w:val="00E8279A"/>
    <w:rsid w:val="00E82A93"/>
    <w:rsid w:val="00E83604"/>
    <w:rsid w:val="00E87FD2"/>
    <w:rsid w:val="00E94061"/>
    <w:rsid w:val="00EA0DDC"/>
    <w:rsid w:val="00EA443F"/>
    <w:rsid w:val="00EA529D"/>
    <w:rsid w:val="00EB141A"/>
    <w:rsid w:val="00EB1E95"/>
    <w:rsid w:val="00EB45A4"/>
    <w:rsid w:val="00EB6505"/>
    <w:rsid w:val="00EC05B9"/>
    <w:rsid w:val="00EC52BB"/>
    <w:rsid w:val="00ED0237"/>
    <w:rsid w:val="00EE076F"/>
    <w:rsid w:val="00EE419F"/>
    <w:rsid w:val="00EE6F37"/>
    <w:rsid w:val="00F01BC4"/>
    <w:rsid w:val="00F02498"/>
    <w:rsid w:val="00F03B16"/>
    <w:rsid w:val="00F04B50"/>
    <w:rsid w:val="00F11DE2"/>
    <w:rsid w:val="00F17D6B"/>
    <w:rsid w:val="00F2017B"/>
    <w:rsid w:val="00F22A65"/>
    <w:rsid w:val="00F23410"/>
    <w:rsid w:val="00F3004A"/>
    <w:rsid w:val="00F308F7"/>
    <w:rsid w:val="00F32CF9"/>
    <w:rsid w:val="00F33F34"/>
    <w:rsid w:val="00F43851"/>
    <w:rsid w:val="00F44F49"/>
    <w:rsid w:val="00F51CE8"/>
    <w:rsid w:val="00F545FC"/>
    <w:rsid w:val="00F5780A"/>
    <w:rsid w:val="00F66D7F"/>
    <w:rsid w:val="00F70486"/>
    <w:rsid w:val="00F761E6"/>
    <w:rsid w:val="00F8197D"/>
    <w:rsid w:val="00F91191"/>
    <w:rsid w:val="00F917A4"/>
    <w:rsid w:val="00F956D0"/>
    <w:rsid w:val="00F95767"/>
    <w:rsid w:val="00F966B0"/>
    <w:rsid w:val="00FA03F7"/>
    <w:rsid w:val="00FA6521"/>
    <w:rsid w:val="00FB39A6"/>
    <w:rsid w:val="00FB4BDA"/>
    <w:rsid w:val="00FB5473"/>
    <w:rsid w:val="00FB6B42"/>
    <w:rsid w:val="00FC2742"/>
    <w:rsid w:val="00FC373F"/>
    <w:rsid w:val="00FC7CA1"/>
    <w:rsid w:val="00FD11BC"/>
    <w:rsid w:val="00FD1488"/>
    <w:rsid w:val="00FD22ED"/>
    <w:rsid w:val="00FD5468"/>
    <w:rsid w:val="00FE1D2D"/>
    <w:rsid w:val="00FE251F"/>
    <w:rsid w:val="00FF3839"/>
    <w:rsid w:val="00FF765C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9C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811BD"/>
    <w:pPr>
      <w:keepNext/>
      <w:ind w:firstLine="360"/>
      <w:jc w:val="both"/>
      <w:outlineLvl w:val="0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11BD"/>
    <w:rPr>
      <w:rFonts w:cs="Times New Roman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F17D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17D6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47E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47E9B"/>
    <w:rPr>
      <w:rFonts w:ascii="Courier New" w:hAnsi="Courier New" w:cs="Times New Roman"/>
    </w:rPr>
  </w:style>
  <w:style w:type="character" w:styleId="Odwoanieprzypisudolnego">
    <w:name w:val="footnote reference"/>
    <w:uiPriority w:val="99"/>
    <w:semiHidden/>
    <w:rsid w:val="00047E9B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2531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A5A08"/>
    <w:rPr>
      <w:rFonts w:ascii="Courier New" w:hAnsi="Courier New" w:cs="Times New Roman"/>
      <w:sz w:val="20"/>
      <w:szCs w:val="20"/>
    </w:rPr>
  </w:style>
  <w:style w:type="character" w:styleId="Numerstrony">
    <w:name w:val="page number"/>
    <w:uiPriority w:val="99"/>
    <w:rsid w:val="002531C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0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a\AppData\Roaming\Microsoft\Szablony\18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1800.dotx</Template>
  <TotalTime>1</TotalTime>
  <Pages>7</Pages>
  <Words>1080</Words>
  <Characters>7421</Characters>
  <Application>Microsoft Office Word</Application>
  <DocSecurity>0</DocSecurity>
  <Lines>353</Lines>
  <Paragraphs>386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TŁUMACZENIE ROZPRAW SĄDOWYCH</vt:lpstr>
    </vt:vector>
  </TitlesOfParts>
  <Company>Hewlett-Packard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TŁUMACZENIE ROZPRAW SĄDOWYCH</dc:title>
  <dc:creator>Janusz Poznański</dc:creator>
  <cp:lastModifiedBy>Janusz Poznański</cp:lastModifiedBy>
  <cp:revision>3</cp:revision>
  <cp:lastPrinted>2013-05-27T21:37:00Z</cp:lastPrinted>
  <dcterms:created xsi:type="dcterms:W3CDTF">2016-10-28T08:53:00Z</dcterms:created>
  <dcterms:modified xsi:type="dcterms:W3CDTF">2016-10-28T08:53:00Z</dcterms:modified>
</cp:coreProperties>
</file>